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Миненко Ю.Б.,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страти</w:t>
      </w:r>
      <w:r>
        <w:rPr>
          <w:rFonts w:ascii="Times New Roman" w:eastAsia="Times New Roman" w:hAnsi="Times New Roman" w:cs="Times New Roman"/>
        </w:rPr>
        <w:t>вном правонарушении №5-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Мишукова Константина Андреевича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17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4.01.2024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Мишуков К.А.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</w:t>
      </w:r>
      <w:r>
        <w:rPr>
          <w:rFonts w:ascii="Times New Roman" w:eastAsia="Times New Roman" w:hAnsi="Times New Roman" w:cs="Times New Roman"/>
        </w:rPr>
        <w:t xml:space="preserve"> 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дома №9 по </w:t>
      </w:r>
      <w:r>
        <w:rPr>
          <w:rFonts w:ascii="Times New Roman" w:eastAsia="Times New Roman" w:hAnsi="Times New Roman" w:cs="Times New Roman"/>
        </w:rPr>
        <w:t>ул.Свободы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Мишуков К.А.</w:t>
      </w:r>
      <w:r>
        <w:rPr>
          <w:rFonts w:ascii="Times New Roman" w:eastAsia="Times New Roman" w:hAnsi="Times New Roman" w:cs="Times New Roman"/>
        </w:rPr>
        <w:t xml:space="preserve"> правом на защиту не воспользовался, вину в совершении правонарушения признал</w:t>
      </w:r>
      <w:r>
        <w:rPr>
          <w:rFonts w:ascii="Times New Roman" w:eastAsia="Times New Roman" w:hAnsi="Times New Roman" w:cs="Times New Roman"/>
        </w:rPr>
        <w:t xml:space="preserve">, пояснил, </w:t>
      </w:r>
      <w:r>
        <w:rPr>
          <w:rFonts w:ascii="Times New Roman" w:eastAsia="Times New Roman" w:hAnsi="Times New Roman" w:cs="Times New Roman"/>
        </w:rPr>
        <w:t>что инв</w:t>
      </w:r>
      <w:r>
        <w:rPr>
          <w:rFonts w:ascii="Times New Roman" w:eastAsia="Times New Roman" w:hAnsi="Times New Roman" w:cs="Times New Roman"/>
        </w:rPr>
        <w:t>алидности</w:t>
      </w:r>
      <w:r>
        <w:rPr>
          <w:rFonts w:ascii="Times New Roman" w:eastAsia="Times New Roman" w:hAnsi="Times New Roman" w:cs="Times New Roman"/>
        </w:rPr>
        <w:t xml:space="preserve"> 1 и 2 группы не имеет.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</w:t>
      </w:r>
      <w:r>
        <w:rPr>
          <w:rFonts w:ascii="Times New Roman" w:eastAsia="Times New Roman" w:hAnsi="Times New Roman" w:cs="Times New Roman"/>
        </w:rPr>
        <w:t>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Мишуковым К.А.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рапортом </w:t>
      </w:r>
      <w:r>
        <w:rPr>
          <w:rFonts w:ascii="Times New Roman" w:eastAsia="Times New Roman" w:hAnsi="Times New Roman" w:cs="Times New Roman"/>
        </w:rPr>
        <w:t>должностного лица</w:t>
      </w:r>
      <w:r>
        <w:rPr>
          <w:rFonts w:ascii="Times New Roman" w:eastAsia="Times New Roman" w:hAnsi="Times New Roman" w:cs="Times New Roman"/>
        </w:rPr>
        <w:t xml:space="preserve"> МО МВД России «Ханты-Мансийский от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объяснением</w:t>
      </w:r>
      <w:r>
        <w:rPr>
          <w:rFonts w:ascii="Times New Roman" w:eastAsia="Times New Roman" w:hAnsi="Times New Roman" w:cs="Times New Roman"/>
        </w:rPr>
        <w:t xml:space="preserve"> свидетеля правонарушения от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№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04.01.2024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согласно которому у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1,07</w:t>
      </w:r>
      <w:r>
        <w:rPr>
          <w:rFonts w:ascii="Times New Roman" w:eastAsia="Times New Roman" w:hAnsi="Times New Roman" w:cs="Times New Roman"/>
        </w:rPr>
        <w:t xml:space="preserve"> мг/л этанола в выдыхаемом воздухе,</w:t>
      </w:r>
      <w:r>
        <w:rPr>
          <w:rFonts w:ascii="Times New Roman" w:eastAsia="Times New Roman" w:hAnsi="Times New Roman" w:cs="Times New Roman"/>
        </w:rPr>
        <w:t xml:space="preserve"> фотоматериалами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по факту появления на улицах в состоянии опьянения, оскорбляющем человеческое достоинство и общественную нравственность, нашла свое подтверждение.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Мишукова К.А.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</w:t>
      </w:r>
      <w:r>
        <w:rPr>
          <w:rFonts w:ascii="Times New Roman" w:eastAsia="Times New Roman" w:hAnsi="Times New Roman" w:cs="Times New Roman"/>
        </w:rPr>
        <w:t>является полное признание вины.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учетом характера совершенного правонарушения, а также личности правонарушителя, мировой судья считает необходимым назначить Мишукову К.А. наказание в виде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Мишукова Константина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административного ареста на </w:t>
      </w:r>
      <w:r>
        <w:rPr>
          <w:rFonts w:ascii="Times New Roman" w:eastAsia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двое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Мишукову К.А.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исчислять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7rplc-8">
    <w:name w:val="cat-UserDefined grp-17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